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69A" w:rsidRDefault="0087269A" w:rsidP="0087269A">
      <w:pPr>
        <w:pStyle w:val="pc"/>
        <w:shd w:val="clear" w:color="auto" w:fill="FFFFFF"/>
        <w:spacing w:before="0" w:beforeAutospacing="0" w:after="199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МИНИСТЕРСТВО ЗДРАВООХРАНЕНИЯ РОССИЙСКОЙ ФЕДЕРАЦИИ</w:t>
      </w:r>
    </w:p>
    <w:p w:rsidR="0087269A" w:rsidRDefault="0087269A" w:rsidP="0087269A">
      <w:pPr>
        <w:pStyle w:val="pc"/>
        <w:shd w:val="clear" w:color="auto" w:fill="FFFFFF"/>
        <w:spacing w:before="0" w:beforeAutospacing="0" w:after="199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ПИСЬМО</w:t>
      </w:r>
      <w:r>
        <w:rPr>
          <w:rFonts w:ascii="Arial" w:hAnsi="Arial" w:cs="Arial"/>
          <w:b/>
          <w:bCs/>
          <w:color w:val="222222"/>
        </w:rPr>
        <w:br/>
        <w:t>от 31 июля 2019 г. N 25-4/И/1-6872</w:t>
      </w:r>
    </w:p>
    <w:p w:rsidR="0087269A" w:rsidRDefault="0087269A" w:rsidP="0087269A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Министерство здравоохранения Российской Федерации во исполнение поручения, предусмотренного пунктом 6 протокола заседания Совета при Правительстве Российской Федерации по вопросам попечительства в социальной сфере под председательством Заместителя Председателя Правительства Российской Федерации Т.А. Голиковой от 27 июня 2019 г. N 5, по вопросу о порядке перевозки лекарственных препаратов, содержащих наркотические средства и психотропные вещества, в медицинские и аптечные организации сообщает следующее.</w:t>
      </w:r>
    </w:p>
    <w:p w:rsidR="0087269A" w:rsidRDefault="0087269A" w:rsidP="0087269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На основании статьи 21 Федерального </w:t>
      </w:r>
      <w:hyperlink r:id="rId4" w:history="1">
        <w:r>
          <w:rPr>
            <w:rStyle w:val="a4"/>
            <w:rFonts w:ascii="Arial" w:hAnsi="Arial" w:cs="Arial"/>
            <w:color w:val="1B6DFD"/>
            <w:bdr w:val="none" w:sz="0" w:space="0" w:color="auto" w:frame="1"/>
          </w:rPr>
          <w:t>закона от 8 января 1998 г. N 3-ФЗ</w:t>
        </w:r>
      </w:hyperlink>
      <w:r>
        <w:rPr>
          <w:rFonts w:ascii="Arial" w:hAnsi="Arial" w:cs="Arial"/>
          <w:color w:val="222222"/>
        </w:rPr>
        <w:t> "О наркотических средствах и психотропных веществах" право осуществлять перевозку наркотических и психотропных лекарственных препаратов имеют юридические лица при наличии лицензии на осуществление деятельности по обороту наркотических средств, психотропных веществ и их прекурсоров, культивированию наркосодержащих растений с указанием работ и услуг по перевозке наркотических средств и психотропных веществ, внесенных в списки II и III Перечня наркотических средств, психотропных веществ и их прекурсоров, подлежащих контролю в Российской Федерации, утвержденного </w:t>
      </w:r>
      <w:hyperlink r:id="rId5" w:history="1">
        <w:r>
          <w:rPr>
            <w:rStyle w:val="a4"/>
            <w:rFonts w:ascii="Arial" w:hAnsi="Arial" w:cs="Arial"/>
            <w:color w:val="1B6DFD"/>
            <w:bdr w:val="none" w:sz="0" w:space="0" w:color="auto" w:frame="1"/>
          </w:rPr>
          <w:t>постановлением Правительства Российской Федерации от 30 июня 1998 г. N 681</w:t>
        </w:r>
      </w:hyperlink>
      <w:r>
        <w:rPr>
          <w:rFonts w:ascii="Arial" w:hAnsi="Arial" w:cs="Arial"/>
          <w:color w:val="222222"/>
        </w:rPr>
        <w:t> "Об утверждении перечня наркотических средств, психотропных веществ и их прекурсоров, подлежащих контролю в Российской Федерации" (далее - Перечень).</w:t>
      </w:r>
    </w:p>
    <w:p w:rsidR="0087269A" w:rsidRDefault="0087269A" w:rsidP="0087269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Правила перевозки наркотических средств, психотропных веществ и их прекурсоров на территории Российской Федерации, а также оформления необходимых для этого документов утверждены </w:t>
      </w:r>
      <w:hyperlink r:id="rId6" w:history="1">
        <w:r>
          <w:rPr>
            <w:rStyle w:val="a4"/>
            <w:rFonts w:ascii="Arial" w:hAnsi="Arial" w:cs="Arial"/>
            <w:color w:val="1B6DFD"/>
            <w:bdr w:val="none" w:sz="0" w:space="0" w:color="auto" w:frame="1"/>
          </w:rPr>
          <w:t>постановлением Правительства Российской Федерации от 12 июня 2008 г. N 449</w:t>
        </w:r>
      </w:hyperlink>
      <w:r>
        <w:rPr>
          <w:rFonts w:ascii="Arial" w:hAnsi="Arial" w:cs="Arial"/>
          <w:color w:val="222222"/>
        </w:rPr>
        <w:t> "О порядке перевозки наркотических средств, психотропных веществ и их прекурсоров на территории Российской Федерации, а также оформления необходимых для этого документов" (далее - Правила).</w:t>
      </w:r>
    </w:p>
    <w:p w:rsidR="0087269A" w:rsidRDefault="0087269A" w:rsidP="0087269A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Юридическое лицо, осуществляющее перевозку наркотических средств, психотропных веществ и прекурсоров, обеспечивает их сохранность.</w:t>
      </w:r>
    </w:p>
    <w:p w:rsidR="0087269A" w:rsidRDefault="0087269A" w:rsidP="0087269A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 соответствии с Правилами при перевозке подлежат охране:</w:t>
      </w:r>
    </w:p>
    <w:p w:rsidR="0087269A" w:rsidRDefault="0087269A" w:rsidP="0087269A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наркотические средства и психотропные вещества, внесенные в список I Перечня, а также прекурсоры;</w:t>
      </w:r>
    </w:p>
    <w:p w:rsidR="0087269A" w:rsidRDefault="0087269A" w:rsidP="0087269A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наркотические средства и психотропные вещества, внесенные в списки II и III Перечня, предназначенные для дальнейшего производства, изготовления (за исключением изготовления аптечными организациями), переработки и распределения;</w:t>
      </w:r>
    </w:p>
    <w:p w:rsidR="0087269A" w:rsidRDefault="0087269A" w:rsidP="0087269A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наркотические средства и психотропные вещества, внесенные в списки II и III Перечня, реализуемые организациям оптовой торговли наркотическими средствами и психотропными веществами, а также организациям, осуществляющим хранение наркотических средств и психотропных веществ, предназначенных для ликвидации медико-санитарных последствий чрезвычайных ситуаций природного и техногенного характера или для мобилизационных нужд.</w:t>
      </w:r>
    </w:p>
    <w:p w:rsidR="0087269A" w:rsidRDefault="0087269A" w:rsidP="0087269A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 иных случаях перевозки наркотических средств и психотропных веществ, внесенных в списки II и III Перечня, решение о необходимости обеспечения их охраны принимается руководителем юридического лица.</w:t>
      </w:r>
    </w:p>
    <w:p w:rsidR="0087269A" w:rsidRDefault="0087269A" w:rsidP="0087269A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Также Правилами установлено, что в целях обеспечения наркотическими средствами, психотропными веществами и прекурсорами своих структурных подразделений юридическое лицо может осуществлять перевозку наркотических средств, психотропных веществ и прекурсоров без заключения договора.</w:t>
      </w:r>
    </w:p>
    <w:p w:rsidR="0087269A" w:rsidRDefault="0087269A" w:rsidP="0087269A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 то же время при каждой перевозке наркотических средств, психотропных веществ и прекурсоров руководителем юридического лица, осуществляющего перевозку наркотических средств, психотропных веществ и прекурсоров, издается приказ о назначении лиц, ответственных за их получение, доставку, передачу и сохранность, допущенных в установленном порядке к работе с наркотическими средствами, психотропными веществами и прекурсорами.</w:t>
      </w:r>
    </w:p>
    <w:p w:rsidR="0087269A" w:rsidRDefault="0087269A" w:rsidP="0087269A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 приказе указываются транспортные средства, используемые для перевозки наркотических средств, психотропных веществ и прекурсоров.</w:t>
      </w:r>
    </w:p>
    <w:p w:rsidR="0087269A" w:rsidRDefault="0087269A" w:rsidP="0087269A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При перевозке наркотических и психотропных лекарственных препаратов лица, ответственные за перевозку, должны иметь при себе следующие документы:</w:t>
      </w:r>
    </w:p>
    <w:p w:rsidR="0087269A" w:rsidRDefault="0087269A" w:rsidP="0087269A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1) товарно-транспортные накладные, счета, счета-фактуры, требования или иные предусмотренные законодательством Российской Федерации и оформленные в установленном порядке документы, в которых указаны наименования и количество перевозимых наркотических и психотропных лекарственных препаратов;</w:t>
      </w:r>
    </w:p>
    <w:p w:rsidR="0087269A" w:rsidRDefault="0087269A" w:rsidP="0087269A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2) заверенные подписью руководителя юридического лица и печатью юридического лица (при наличии), осуществляющего перевозку наркотических и психотропных лекарственных препаратов, копии:</w:t>
      </w:r>
    </w:p>
    <w:p w:rsidR="0087269A" w:rsidRDefault="0087269A" w:rsidP="0087269A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лицензии на осуществление деятельности по обороту наркотических средств, психотропных веществ и их прекурсоров, культивированию наркосодержащих растений;</w:t>
      </w:r>
    </w:p>
    <w:p w:rsidR="0087269A" w:rsidRDefault="0087269A" w:rsidP="0087269A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приказа о назначении лиц, ответственных за их получение, доставку, передачу и сохранность, допущенных в установленном порядке к работе с наркотическими средствами и психотропными веществами.</w:t>
      </w:r>
    </w:p>
    <w:p w:rsidR="0087269A" w:rsidRDefault="0087269A" w:rsidP="0087269A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3) маршрут перевозки наркотических и психотропных лекарственных препаратов (в случае их перевозки, обеспеченной охраной). Маршрут оформляется на срок до 1 года. В случае необходимости изменения маршрута, он подлежит переоформлению;</w:t>
      </w:r>
    </w:p>
    <w:p w:rsidR="0087269A" w:rsidRDefault="0087269A" w:rsidP="0087269A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4) акт опечатывания (пломбирования) наркотических средств, психотропных веществ и прекурсоров.</w:t>
      </w:r>
    </w:p>
    <w:p w:rsidR="0087269A" w:rsidRDefault="0087269A" w:rsidP="0087269A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Правилами не установлено ограничений к виду транспортного средства. В то же время указано, что транспортные средства, используемые для перевозки наркотических средств, психотропных веществ и прекурсоров, должны быть закрытыми и оборудованы запирающим устройством, а также иметь места для размещения лиц, ответственных за перевозку, и лиц, осуществляющих охрану (в случае ее привлечения).</w:t>
      </w:r>
    </w:p>
    <w:p w:rsidR="0087269A" w:rsidRDefault="0087269A" w:rsidP="0087269A">
      <w:pPr>
        <w:pStyle w:val="pr"/>
        <w:shd w:val="clear" w:color="auto" w:fill="FFFFFF"/>
        <w:spacing w:before="0" w:beforeAutospacing="0" w:after="199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Д.В.КОСТЕННИКОВ</w:t>
      </w:r>
    </w:p>
    <w:p w:rsidR="00381CB8" w:rsidRDefault="00381CB8">
      <w:bookmarkStart w:id="0" w:name="_GoBack"/>
      <w:bookmarkEnd w:id="0"/>
    </w:p>
    <w:sectPr w:rsidR="00381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69A"/>
    <w:rsid w:val="00381CB8"/>
    <w:rsid w:val="0087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2F96CD-F7EB-41CD-BF7A-9ABADD1B2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872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72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7269A"/>
    <w:rPr>
      <w:color w:val="0000FF"/>
      <w:u w:val="single"/>
    </w:rPr>
  </w:style>
  <w:style w:type="paragraph" w:customStyle="1" w:styleId="pr">
    <w:name w:val="pr"/>
    <w:basedOn w:val="a"/>
    <w:rsid w:val="00872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6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laws.ru/goverment/Postanovlenie-Pravitelstva-RF-ot-12.06.2008-N-449/" TargetMode="External"/><Relationship Id="rId5" Type="http://schemas.openxmlformats.org/officeDocument/2006/relationships/hyperlink" Target="https://rulaws.ru/goverment/Postanovlenie-Pravitelstva-RF-ot-30.06.1998-N-681/" TargetMode="External"/><Relationship Id="rId4" Type="http://schemas.openxmlformats.org/officeDocument/2006/relationships/hyperlink" Target="https://rulaws.ru/laws/Federalnyy-zakon-ot-08.01.1998-N-3-F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873</Words>
  <Characters>4979</Characters>
  <Application>Microsoft Office Word</Application>
  <DocSecurity>0</DocSecurity>
  <Lines>41</Lines>
  <Paragraphs>11</Paragraphs>
  <ScaleCrop>false</ScaleCrop>
  <Company/>
  <LinksUpToDate>false</LinksUpToDate>
  <CharactersWithSpaces>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Морозова</dc:creator>
  <cp:keywords/>
  <dc:description/>
  <cp:lastModifiedBy>Юлия Морозова</cp:lastModifiedBy>
  <cp:revision>2</cp:revision>
  <dcterms:created xsi:type="dcterms:W3CDTF">2021-03-04T06:21:00Z</dcterms:created>
  <dcterms:modified xsi:type="dcterms:W3CDTF">2021-03-04T06:22:00Z</dcterms:modified>
</cp:coreProperties>
</file>